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961FA" w14:textId="77777777" w:rsidR="002C6BCF" w:rsidRDefault="002C6BCF" w:rsidP="002C6BCF">
      <w:pPr>
        <w:pStyle w:val="NoSpacing"/>
      </w:pPr>
      <w:r>
        <w:rPr>
          <w:u w:val="single"/>
        </w:rPr>
        <w:t>Thomas BYKKESWORTH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48F0747C" w14:textId="77777777" w:rsidR="002C6BCF" w:rsidRDefault="002C6BCF" w:rsidP="002C6BCF">
      <w:pPr>
        <w:pStyle w:val="NoSpacing"/>
      </w:pPr>
    </w:p>
    <w:p w14:paraId="4BB18985" w14:textId="77777777" w:rsidR="002C6BCF" w:rsidRDefault="002C6BCF" w:rsidP="002C6BCF">
      <w:pPr>
        <w:pStyle w:val="NoSpacing"/>
      </w:pPr>
    </w:p>
    <w:p w14:paraId="74F5904D" w14:textId="77777777" w:rsidR="002C6BCF" w:rsidRDefault="002C6BCF" w:rsidP="002C6BCF">
      <w:pPr>
        <w:pStyle w:val="NoSpacing"/>
      </w:pPr>
      <w:r>
        <w:tab/>
        <w:t>1483</w:t>
      </w:r>
      <w:r>
        <w:tab/>
        <w:t xml:space="preserve">He made a plaint of trespass and taking against John </w:t>
      </w:r>
      <w:proofErr w:type="spellStart"/>
      <w:r>
        <w:t>Spryng</w:t>
      </w:r>
      <w:proofErr w:type="spellEnd"/>
      <w:r>
        <w:t xml:space="preserve"> of </w:t>
      </w:r>
      <w:proofErr w:type="spellStart"/>
      <w:r>
        <w:t>Bardfield</w:t>
      </w:r>
      <w:proofErr w:type="spellEnd"/>
    </w:p>
    <w:p w14:paraId="0BADC3C6" w14:textId="77777777" w:rsidR="002C6BCF" w:rsidRDefault="002C6BCF" w:rsidP="002C6BCF">
      <w:pPr>
        <w:pStyle w:val="NoSpacing"/>
      </w:pPr>
      <w:r>
        <w:tab/>
      </w:r>
      <w:r>
        <w:tab/>
      </w:r>
      <w:proofErr w:type="spellStart"/>
      <w:r>
        <w:t>Saling</w:t>
      </w:r>
      <w:proofErr w:type="spellEnd"/>
      <w:r>
        <w:t>, Essex(q.v.).</w:t>
      </w:r>
    </w:p>
    <w:p w14:paraId="243C48B1" w14:textId="77777777" w:rsidR="002C6BCF" w:rsidRDefault="002C6BCF" w:rsidP="002C6BCF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37BD65E6" w14:textId="77777777" w:rsidR="002C6BCF" w:rsidRDefault="002C6BCF" w:rsidP="002C6BCF">
      <w:pPr>
        <w:pStyle w:val="NoSpacing"/>
      </w:pPr>
    </w:p>
    <w:p w14:paraId="77FAF9D9" w14:textId="77777777" w:rsidR="002C6BCF" w:rsidRDefault="002C6BCF" w:rsidP="002C6BCF">
      <w:pPr>
        <w:pStyle w:val="NoSpacing"/>
      </w:pPr>
    </w:p>
    <w:p w14:paraId="724FFD1B" w14:textId="77777777" w:rsidR="002C6BCF" w:rsidRDefault="002C6BCF" w:rsidP="002C6BCF">
      <w:pPr>
        <w:pStyle w:val="NoSpacing"/>
      </w:pPr>
      <w:r>
        <w:t>2 June 2019</w:t>
      </w:r>
    </w:p>
    <w:p w14:paraId="430057C3" w14:textId="77777777" w:rsidR="006B2F86" w:rsidRPr="00E71FC3" w:rsidRDefault="002C6B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3F8C6" w14:textId="77777777" w:rsidR="002C6BCF" w:rsidRDefault="002C6BCF" w:rsidP="00E71FC3">
      <w:pPr>
        <w:spacing w:after="0" w:line="240" w:lineRule="auto"/>
      </w:pPr>
      <w:r>
        <w:separator/>
      </w:r>
    </w:p>
  </w:endnote>
  <w:endnote w:type="continuationSeparator" w:id="0">
    <w:p w14:paraId="6C3339F5" w14:textId="77777777" w:rsidR="002C6BCF" w:rsidRDefault="002C6B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AB44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3BBC3" w14:textId="77777777" w:rsidR="002C6BCF" w:rsidRDefault="002C6BCF" w:rsidP="00E71FC3">
      <w:pPr>
        <w:spacing w:after="0" w:line="240" w:lineRule="auto"/>
      </w:pPr>
      <w:r>
        <w:separator/>
      </w:r>
    </w:p>
  </w:footnote>
  <w:footnote w:type="continuationSeparator" w:id="0">
    <w:p w14:paraId="53292416" w14:textId="77777777" w:rsidR="002C6BCF" w:rsidRDefault="002C6B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BCF"/>
    <w:rsid w:val="001A7C09"/>
    <w:rsid w:val="002C6BC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137FC"/>
  <w15:chartTrackingRefBased/>
  <w15:docId w15:val="{0000565B-D858-4D77-8E27-ED3BF12A1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2019-06-08T20:35:00Z</dcterms:created>
  <dcterms:modified xsi:type="dcterms:W3CDTF">2019-06-08T20:35:00Z</dcterms:modified>
</cp:coreProperties>
</file>